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E6" w:rsidRDefault="00FD3DE6" w:rsidP="00FD3DE6">
      <w:pPr>
        <w:pStyle w:val="ab"/>
        <w:jc w:val="center"/>
        <w:rPr>
          <w:b/>
          <w:i/>
          <w:color w:val="0070C0"/>
          <w:sz w:val="32"/>
          <w:szCs w:val="32"/>
        </w:rPr>
      </w:pPr>
    </w:p>
    <w:p w:rsidR="00FD3DE6" w:rsidRPr="00847250" w:rsidRDefault="001537D4" w:rsidP="00952488">
      <w:pPr>
        <w:pStyle w:val="ab"/>
        <w:jc w:val="center"/>
        <w:rPr>
          <w:rFonts w:asciiTheme="minorHAnsi" w:hAnsiTheme="minorHAnsi"/>
          <w:b/>
          <w:i/>
          <w:color w:val="108FBC"/>
          <w:sz w:val="32"/>
          <w:szCs w:val="32"/>
        </w:rPr>
      </w:pPr>
      <w:r>
        <w:rPr>
          <w:rFonts w:asciiTheme="minorHAnsi" w:hAnsiTheme="minorHAnsi"/>
          <w:b/>
          <w:i/>
          <w:color w:val="108FBC"/>
          <w:sz w:val="32"/>
          <w:szCs w:val="32"/>
        </w:rPr>
        <w:t xml:space="preserve">Программа </w:t>
      </w:r>
      <w:r w:rsidR="00952488">
        <w:rPr>
          <w:rFonts w:asciiTheme="minorHAnsi" w:hAnsiTheme="minorHAnsi"/>
          <w:b/>
          <w:i/>
          <w:color w:val="108FBC"/>
          <w:sz w:val="32"/>
          <w:szCs w:val="32"/>
        </w:rPr>
        <w:t>гастрономического тура «Пир на Волге»</w:t>
      </w:r>
    </w:p>
    <w:p w:rsidR="00952488" w:rsidRPr="00952488" w:rsidRDefault="00952488" w:rsidP="00952488">
      <w:pPr>
        <w:spacing w:after="0" w:line="240" w:lineRule="auto"/>
        <w:ind w:left="-142" w:right="-284"/>
        <w:jc w:val="both"/>
        <w:textAlignment w:val="baseline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952488">
        <w:rPr>
          <w:rFonts w:ascii="inherit" w:eastAsia="Times New Roman" w:hAnsi="inherit" w:cs="Tahoma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Золотое кольцо» - первый в России</w:t>
      </w:r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> официально признанный туристический маршрут, 50-летие которого отмечалось в 2017 году.</w:t>
      </w:r>
    </w:p>
    <w:p w:rsidR="00952488" w:rsidRPr="00952488" w:rsidRDefault="00952488" w:rsidP="00952488">
      <w:pPr>
        <w:spacing w:after="0" w:line="240" w:lineRule="auto"/>
        <w:ind w:left="-142" w:right="-284"/>
        <w:jc w:val="both"/>
        <w:textAlignment w:val="baseline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Старинные города с богатейшей историей, трогательные </w:t>
      </w:r>
      <w:proofErr w:type="gramStart"/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>средне-русские</w:t>
      </w:r>
      <w:proofErr w:type="gramEnd"/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пейзажи -  что нового может узнать путешественник на всем известном маршруте?</w:t>
      </w:r>
    </w:p>
    <w:p w:rsidR="00952488" w:rsidRPr="00952488" w:rsidRDefault="00952488" w:rsidP="00952488">
      <w:pPr>
        <w:spacing w:after="0" w:line="240" w:lineRule="auto"/>
        <w:ind w:left="-142" w:right="-284"/>
        <w:jc w:val="both"/>
        <w:textAlignment w:val="baseline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Оказывается, если отойти от традиционной схемы, каждый город этого великолепного ожерелья откроется </w:t>
      </w:r>
      <w:proofErr w:type="gramStart"/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>по новому</w:t>
      </w:r>
      <w:proofErr w:type="gramEnd"/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52488" w:rsidRPr="00952488" w:rsidRDefault="00952488" w:rsidP="00952488">
      <w:pPr>
        <w:spacing w:after="0" w:line="240" w:lineRule="auto"/>
        <w:ind w:left="-142" w:right="-284"/>
        <w:jc w:val="both"/>
        <w:textAlignment w:val="baseline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>Например, </w:t>
      </w:r>
      <w:r w:rsidRPr="00952488">
        <w:rPr>
          <w:rFonts w:ascii="inherit" w:eastAsia="Times New Roman" w:hAnsi="inherit" w:cs="Tahoma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Золотое кольцо можно попробовать на вкус</w:t>
      </w:r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, и в каждом городе он будет разным: острым, как ростовский лук, сладким, как </w:t>
      </w:r>
      <w:proofErr w:type="spellStart"/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>семибратовское</w:t>
      </w:r>
      <w:proofErr w:type="spellEnd"/>
      <w:r w:rsidRPr="00952488">
        <w:rPr>
          <w:rFonts w:ascii="inherit" w:eastAsia="Times New Roman" w:hAnsi="inherit" w:cs="Tahoma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варенье, хмельным, как суздальская медовуха или ярославское пиво - все свое, на родной земле выращено, своими руками сделано! </w:t>
      </w:r>
      <w:r w:rsidRPr="00952488">
        <w:rPr>
          <w:rFonts w:ascii="inherit" w:eastAsia="Times New Roman" w:hAnsi="inherit" w:cs="Tahoma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Словом, раздолье для гурмана и гордость для русской души!</w:t>
      </w:r>
    </w:p>
    <w:tbl>
      <w:tblPr>
        <w:tblStyle w:val="a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8700"/>
      </w:tblGrid>
      <w:tr w:rsidR="00FD3DE6" w:rsidRPr="00FD0B64" w:rsidTr="001537D4">
        <w:trPr>
          <w:trHeight w:val="415"/>
          <w:jc w:val="center"/>
        </w:trPr>
        <w:tc>
          <w:tcPr>
            <w:tcW w:w="1047" w:type="dxa"/>
          </w:tcPr>
          <w:p w:rsidR="00FD3DE6" w:rsidRPr="00F86303" w:rsidRDefault="001537D4" w:rsidP="001537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</w:t>
            </w:r>
            <w:r w:rsidR="00FD3DE6" w:rsidRPr="00F8630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700" w:type="dxa"/>
          </w:tcPr>
          <w:p w:rsidR="00FD3DE6" w:rsidRPr="00F86303" w:rsidRDefault="00FD3DE6" w:rsidP="00FD3D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303">
              <w:rPr>
                <w:rFonts w:ascii="Times New Roman" w:hAnsi="Times New Roman" w:cs="Times New Roman"/>
                <w:b/>
                <w:sz w:val="24"/>
              </w:rPr>
              <w:t>Программа</w:t>
            </w:r>
          </w:p>
        </w:tc>
      </w:tr>
      <w:tr w:rsidR="00D66D0E" w:rsidTr="001537D4">
        <w:trPr>
          <w:jc w:val="center"/>
        </w:trPr>
        <w:tc>
          <w:tcPr>
            <w:tcW w:w="1047" w:type="dxa"/>
            <w:vAlign w:val="center"/>
          </w:tcPr>
          <w:p w:rsidR="00D66D0E" w:rsidRPr="00F86303" w:rsidRDefault="001537D4" w:rsidP="00FD3D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день</w:t>
            </w:r>
          </w:p>
        </w:tc>
        <w:tc>
          <w:tcPr>
            <w:tcW w:w="8700" w:type="dxa"/>
          </w:tcPr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7.40.</w:t>
            </w:r>
            <w:r w:rsidRPr="0095248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Встреча туристов в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Москве.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Сбор группы: ст. м. «ВДНХ», справа от гостиницы «Космос», стоянка автобуса с 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табличкой «ПИР НА ВОЛГЕ».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Просим за сутки до начала тура уточнить место, время отправления автобуса и мобильный телефон координатора тура!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08.00.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Отправление в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Переславль-Залесский.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10.30.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 Ориентировочное прибытие в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Переславль-Залесский.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ПРОБУЕМ НА ВКУС!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Экскурсия с дегустацией на частную сыроварню Марии Коваль.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12.00.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Обзорная экскурсия по Переславлю-Залесскому.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Древний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СПАСО-ПРЕОБРАЖЕНСКИЙ СОБОР XII века,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где похоронены сын и внук Александра Невского,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ЗЕМЛЯНЫЕ ВАЛЫ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 которых </w:t>
            </w:r>
            <w:proofErr w:type="gramStart"/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открывается  панорама</w:t>
            </w:r>
            <w:proofErr w:type="gramEnd"/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города.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13.00.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Отправление в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Ростов.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14.00</w:t>
            </w:r>
            <w:r w:rsidRPr="00952488">
              <w:rPr>
                <w:rFonts w:ascii="Times New Roman" w:eastAsia="Calibri" w:hAnsi="Times New Roman" w:cs="Times New Roman"/>
                <w:color w:val="108FBC"/>
                <w:sz w:val="24"/>
                <w:szCs w:val="28"/>
              </w:rPr>
              <w:t>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Прибытие в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Ростов. Обед в ресторане города.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15.00.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Обзорная экскурсия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«КНЯЖИЙ ГОРОД»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одному из старейших и красивейших городов Древней Руси </w:t>
            </w:r>
            <w:proofErr w:type="gramStart"/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–  Ростову</w:t>
            </w:r>
            <w:proofErr w:type="gramEnd"/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. Вы увидите самый древний памятник Северо-Восточной Руси –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РОСТОВСКИЙ КРЕМЛЬ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и известную на весь мир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ЗВОННИЦУ УСПЕНСКОГО СОБОРА.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ПРОБУЕМ НА ВКУС! «ДЕГУСТАЦИЯ РОСТОВСКИХ НАПИТКОВ»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 и рассказ о традициях приготовления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кваса, медовухи, сбитня.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17.00</w:t>
            </w:r>
            <w:r w:rsidRPr="0095248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Отправление в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Ярославль.</w:t>
            </w:r>
          </w:p>
          <w:p w:rsidR="00952488" w:rsidRPr="00952488" w:rsidRDefault="00952488" w:rsidP="0095248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18.00.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  <w:r w:rsidRPr="00952488">
              <w:rPr>
                <w:rFonts w:ascii="Times New Roman" w:eastAsia="Calibri" w:hAnsi="Times New Roman" w:cs="Times New Roman"/>
                <w:sz w:val="24"/>
                <w:szCs w:val="28"/>
              </w:rPr>
              <w:t>Ориентировочное прибытие в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Ярославль. Размещение в гостинице.</w:t>
            </w:r>
          </w:p>
          <w:p w:rsidR="00D66D0E" w:rsidRPr="001537D4" w:rsidRDefault="00D66D0E" w:rsidP="00F8630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D3DE6" w:rsidTr="001537D4">
        <w:trPr>
          <w:jc w:val="center"/>
        </w:trPr>
        <w:tc>
          <w:tcPr>
            <w:tcW w:w="1047" w:type="dxa"/>
            <w:vAlign w:val="center"/>
          </w:tcPr>
          <w:p w:rsidR="00FD3DE6" w:rsidRPr="00F86303" w:rsidRDefault="001537D4" w:rsidP="00FD3D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день</w:t>
            </w:r>
          </w:p>
        </w:tc>
        <w:tc>
          <w:tcPr>
            <w:tcW w:w="8700" w:type="dxa"/>
          </w:tcPr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10.00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Встреча с гидом в холле гостиницы.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Пешеходная обзорная экскурсия 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«ЯРОСЛАВЛЬ КУПЕЧЕСКИЙ».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образом жизни ярославской торговой элиты и самыми яркими ее представителями, купеческими хлебосольными традициями.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Рассказ о купеческих особняках XVII–XIX столетий: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дома</w:t>
            </w:r>
            <w:proofErr w:type="gram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владельца первой паровой кондитерской фабрики В. Я. Кузнецова,  знатных купцов-меценатов Пастухова,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Вахромеева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Стрижникова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Истории знаменитых на всю Россию купеческих фамилий: Елисеевых,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Гурьевых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Понизовкиных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Скрипиных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 Оловянишниковых.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12.00.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Отправление на гастрономический пикник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«ПИР НА ВОЛГЕ»,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 который проходит в историческом центре Ярославля. 80 интерактивных площадок, русская кухня. Ярославские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локалитеты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. На пикнике работают зоны </w:t>
            </w:r>
            <w:proofErr w:type="gram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кулинарных  мастер</w:t>
            </w:r>
            <w:proofErr w:type="gram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-классов, мастер-классов традиционных ремесел, игровые и интерактивные зоны. Ярмарка-продажа свежих местных фермерских продуктов с дегустацией.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Карта и программа мероприятия - каждому.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этом году на Пире на Волге будут специальные гости - это гастрономические фестивали из других городов России! Они приезжают со своими сувенирами, местными продуктами, поварами и мастер-классами!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Обед на пикнике Пир на Волге.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Свободное время.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Самостоятельное возвращение в гостиницу.</w:t>
            </w:r>
          </w:p>
          <w:p w:rsidR="00FD3DE6" w:rsidRPr="001537D4" w:rsidRDefault="00FD3DE6" w:rsidP="00FD3DE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52488" w:rsidTr="001537D4">
        <w:trPr>
          <w:jc w:val="center"/>
        </w:trPr>
        <w:tc>
          <w:tcPr>
            <w:tcW w:w="1047" w:type="dxa"/>
            <w:vAlign w:val="center"/>
          </w:tcPr>
          <w:p w:rsidR="00952488" w:rsidRDefault="00952488" w:rsidP="00FD3D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 </w:t>
            </w:r>
            <w:r w:rsidRPr="00952488">
              <w:rPr>
                <w:rFonts w:ascii="Times New Roman" w:hAnsi="Times New Roman" w:cs="Times New Roman"/>
                <w:b/>
                <w:sz w:val="24"/>
              </w:rPr>
              <w:t>день</w:t>
            </w:r>
          </w:p>
        </w:tc>
        <w:tc>
          <w:tcPr>
            <w:tcW w:w="8700" w:type="dxa"/>
          </w:tcPr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07.00.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Завтрак. Сдача номеров.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08.00.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Встреча с гидом в холле гостиницы. Отправление в Мышкин.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11.00.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Ориентировочное прибытие в Мышкин.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11.00.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Вас ждет экскурсия в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МЫШКИНЫ ПАЛАТЫ,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куда не так-то просто проникнуть: грозные стражники преградят вам дорогу и потребуют пароль на вход во дворец, зато потом дворовые девки </w:t>
            </w:r>
            <w:proofErr w:type="gram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выболтают  все</w:t>
            </w:r>
            <w:proofErr w:type="gram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дворцовые тайны, проведут по мышиным тропам, а мышиные царь с царицей расскажут о тяготах королевской жизни, о мышиных хитростях и поведают, как уберечься от кошачьих козней! 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br/>
              <w:t xml:space="preserve">Вы познакомитесь с уникальным ручным производством старинной русской обуви в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музее«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РУССКИЕ</w:t>
            </w:r>
            <w:proofErr w:type="spellEnd"/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 xml:space="preserve"> ВАЛЕНКИ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». Затем вас ждет 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ДОМ РЕМЕСЕЛ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 где вы сможете попробовать себя в роли кузнеца, столяра и гончара.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14.00.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Отправление в 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Мартыново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14.40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 Ориентировочное прибытие в 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Мартыново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14.40.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Посещение «</w:t>
            </w: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МУЗЕЯ КАЦКАРЕЙ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». Знакомство с укладом жизни, обычаями и мифами удивительного народа - жителей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Кацкой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волости </w:t>
            </w:r>
            <w:proofErr w:type="spellStart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Мышкинского</w:t>
            </w:r>
            <w:proofErr w:type="spellEnd"/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уезда.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ПРОБУЕМ НА ВКУС! ОБЕД В ДЕРЕВЕНСКОЙ ИЗБЕ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- щи из русской печи, томленая картошечка с пылу с жару.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17.00.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Отправление в Москву.</w:t>
            </w:r>
          </w:p>
          <w:p w:rsidR="00952488" w:rsidRPr="00952488" w:rsidRDefault="00952488" w:rsidP="00952488">
            <w:pPr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2488"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  <w:t>22.00.</w:t>
            </w:r>
            <w:r w:rsidRPr="0095248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Ориентировочное прибытие в Москву.</w:t>
            </w:r>
          </w:p>
          <w:p w:rsidR="00952488" w:rsidRPr="00952488" w:rsidRDefault="00952488" w:rsidP="00952488">
            <w:pPr>
              <w:ind w:firstLine="708"/>
              <w:textAlignment w:val="baseline"/>
              <w:rPr>
                <w:rFonts w:ascii="Times New Roman" w:eastAsia="Calibri" w:hAnsi="Times New Roman" w:cs="Times New Roman"/>
                <w:b/>
                <w:color w:val="108FBC"/>
                <w:sz w:val="24"/>
                <w:szCs w:val="28"/>
              </w:rPr>
            </w:pPr>
          </w:p>
        </w:tc>
      </w:tr>
    </w:tbl>
    <w:p w:rsidR="00FD3DE6" w:rsidRDefault="00FD3DE6" w:rsidP="00FD3DE6">
      <w:pPr>
        <w:pStyle w:val="ab"/>
        <w:rPr>
          <w:b/>
          <w:i/>
          <w:color w:val="0070C0"/>
          <w:sz w:val="28"/>
          <w:szCs w:val="28"/>
        </w:rPr>
      </w:pPr>
    </w:p>
    <w:p w:rsidR="00FD3DE6" w:rsidRDefault="00FD3DE6" w:rsidP="00FD3DE6">
      <w:pPr>
        <w:pStyle w:val="ab"/>
        <w:rPr>
          <w:b/>
          <w:i/>
          <w:color w:val="0070C0"/>
          <w:sz w:val="28"/>
          <w:szCs w:val="28"/>
        </w:rPr>
      </w:pPr>
    </w:p>
    <w:p w:rsidR="00FD3DE6" w:rsidRDefault="001537D4" w:rsidP="00FD3DE6">
      <w:pPr>
        <w:pStyle w:val="ab"/>
        <w:rPr>
          <w:rFonts w:asciiTheme="minorHAnsi" w:hAnsiTheme="minorHAnsi"/>
          <w:b/>
          <w:i/>
          <w:color w:val="108FBC"/>
          <w:sz w:val="28"/>
          <w:szCs w:val="28"/>
        </w:rPr>
      </w:pPr>
      <w:r>
        <w:rPr>
          <w:rFonts w:asciiTheme="minorHAnsi" w:hAnsiTheme="minorHAnsi"/>
          <w:b/>
          <w:i/>
          <w:color w:val="108FBC"/>
          <w:sz w:val="28"/>
          <w:szCs w:val="28"/>
        </w:rPr>
        <w:t>Стоимость тура:</w:t>
      </w:r>
      <w:r w:rsidR="00F86303">
        <w:rPr>
          <w:rFonts w:asciiTheme="minorHAnsi" w:hAnsiTheme="minorHAnsi"/>
          <w:b/>
          <w:i/>
          <w:color w:val="108FBC"/>
          <w:sz w:val="28"/>
          <w:szCs w:val="28"/>
        </w:rPr>
        <w:t xml:space="preserve"> </w:t>
      </w:r>
      <w:r w:rsidR="00952488">
        <w:rPr>
          <w:rFonts w:asciiTheme="minorHAnsi" w:hAnsiTheme="minorHAnsi"/>
          <w:b/>
          <w:i/>
          <w:color w:val="108FBC"/>
          <w:sz w:val="28"/>
          <w:szCs w:val="28"/>
        </w:rPr>
        <w:t>11 400</w:t>
      </w:r>
      <w:r>
        <w:rPr>
          <w:rFonts w:asciiTheme="minorHAnsi" w:hAnsiTheme="minorHAnsi"/>
          <w:b/>
          <w:i/>
          <w:color w:val="108FBC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108FBC"/>
          <w:sz w:val="28"/>
          <w:szCs w:val="28"/>
        </w:rPr>
        <w:t>руб</w:t>
      </w:r>
      <w:proofErr w:type="spellEnd"/>
      <w:r>
        <w:rPr>
          <w:rFonts w:asciiTheme="minorHAnsi" w:hAnsiTheme="minorHAnsi"/>
          <w:b/>
          <w:i/>
          <w:color w:val="108FBC"/>
          <w:sz w:val="28"/>
          <w:szCs w:val="28"/>
        </w:rPr>
        <w:t xml:space="preserve"> (взрослый в 2х мест</w:t>
      </w:r>
      <w:proofErr w:type="gramStart"/>
      <w:r>
        <w:rPr>
          <w:rFonts w:asciiTheme="minorHAnsi" w:hAnsiTheme="minorHAnsi"/>
          <w:b/>
          <w:i/>
          <w:color w:val="108FBC"/>
          <w:sz w:val="28"/>
          <w:szCs w:val="28"/>
        </w:rPr>
        <w:t>. номере</w:t>
      </w:r>
      <w:proofErr w:type="gramEnd"/>
      <w:r w:rsidR="00FD3DE6" w:rsidRPr="00847250">
        <w:rPr>
          <w:rFonts w:asciiTheme="minorHAnsi" w:hAnsiTheme="minorHAnsi"/>
          <w:b/>
          <w:i/>
          <w:color w:val="108FBC"/>
          <w:sz w:val="28"/>
          <w:szCs w:val="28"/>
        </w:rPr>
        <w:t>)</w:t>
      </w:r>
    </w:p>
    <w:p w:rsidR="001537D4" w:rsidRDefault="001537D4" w:rsidP="00FD3DE6">
      <w:pPr>
        <w:pStyle w:val="ab"/>
        <w:rPr>
          <w:rFonts w:asciiTheme="minorHAnsi" w:hAnsiTheme="minorHAnsi"/>
          <w:b/>
          <w:i/>
          <w:color w:val="108FBC"/>
          <w:sz w:val="28"/>
          <w:szCs w:val="28"/>
        </w:rPr>
      </w:pPr>
      <w:r>
        <w:rPr>
          <w:rFonts w:asciiTheme="minorHAnsi" w:hAnsiTheme="minorHAnsi"/>
          <w:b/>
          <w:i/>
          <w:color w:val="108FBC"/>
          <w:sz w:val="28"/>
          <w:szCs w:val="28"/>
        </w:rPr>
        <w:t xml:space="preserve">                                     </w:t>
      </w:r>
      <w:r w:rsidR="00952488">
        <w:rPr>
          <w:rFonts w:asciiTheme="minorHAnsi" w:hAnsiTheme="minorHAnsi"/>
          <w:b/>
          <w:i/>
          <w:color w:val="108FBC"/>
          <w:sz w:val="28"/>
          <w:szCs w:val="28"/>
        </w:rPr>
        <w:t>13 400</w:t>
      </w:r>
      <w:r>
        <w:rPr>
          <w:rFonts w:asciiTheme="minorHAnsi" w:hAnsiTheme="minorHAnsi"/>
          <w:b/>
          <w:i/>
          <w:color w:val="108FBC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108FBC"/>
          <w:sz w:val="28"/>
          <w:szCs w:val="28"/>
        </w:rPr>
        <w:t>руб</w:t>
      </w:r>
      <w:proofErr w:type="spellEnd"/>
      <w:r>
        <w:rPr>
          <w:rFonts w:asciiTheme="minorHAnsi" w:hAnsiTheme="minorHAnsi"/>
          <w:b/>
          <w:i/>
          <w:color w:val="108FBC"/>
          <w:sz w:val="28"/>
          <w:szCs w:val="28"/>
        </w:rPr>
        <w:t xml:space="preserve"> (взрослый в одноместном номере)</w:t>
      </w:r>
    </w:p>
    <w:p w:rsidR="00F86303" w:rsidRPr="00847250" w:rsidRDefault="00F86303" w:rsidP="00FD3DE6">
      <w:pPr>
        <w:pStyle w:val="ab"/>
        <w:rPr>
          <w:rFonts w:asciiTheme="minorHAnsi" w:hAnsiTheme="minorHAnsi"/>
          <w:b/>
          <w:i/>
          <w:color w:val="108FBC"/>
          <w:sz w:val="28"/>
          <w:szCs w:val="28"/>
        </w:rPr>
      </w:pPr>
      <w:r>
        <w:rPr>
          <w:rFonts w:asciiTheme="minorHAnsi" w:hAnsiTheme="minorHAnsi"/>
          <w:b/>
          <w:i/>
          <w:color w:val="108FBC"/>
          <w:sz w:val="28"/>
          <w:szCs w:val="28"/>
        </w:rPr>
        <w:t xml:space="preserve">                                     </w:t>
      </w:r>
      <w:r w:rsidR="00952488">
        <w:rPr>
          <w:rFonts w:asciiTheme="minorHAnsi" w:hAnsiTheme="minorHAnsi"/>
          <w:b/>
          <w:i/>
          <w:color w:val="108FBC"/>
          <w:sz w:val="28"/>
          <w:szCs w:val="28"/>
        </w:rPr>
        <w:t xml:space="preserve">11 250 </w:t>
      </w:r>
      <w:proofErr w:type="spellStart"/>
      <w:r w:rsidR="00952488">
        <w:rPr>
          <w:rFonts w:asciiTheme="minorHAnsi" w:hAnsiTheme="minorHAnsi"/>
          <w:b/>
          <w:i/>
          <w:color w:val="108FBC"/>
          <w:sz w:val="28"/>
          <w:szCs w:val="28"/>
        </w:rPr>
        <w:t>руб</w:t>
      </w:r>
      <w:proofErr w:type="spellEnd"/>
      <w:r w:rsidR="00952488">
        <w:rPr>
          <w:rFonts w:asciiTheme="minorHAnsi" w:hAnsiTheme="minorHAnsi"/>
          <w:b/>
          <w:i/>
          <w:color w:val="108FBC"/>
          <w:sz w:val="28"/>
          <w:szCs w:val="28"/>
        </w:rPr>
        <w:t xml:space="preserve"> </w:t>
      </w:r>
      <w:r w:rsidR="001537D4">
        <w:rPr>
          <w:rFonts w:asciiTheme="minorHAnsi" w:hAnsiTheme="minorHAnsi"/>
          <w:b/>
          <w:i/>
          <w:color w:val="108FBC"/>
          <w:sz w:val="28"/>
          <w:szCs w:val="28"/>
        </w:rPr>
        <w:t>(ребенок до 12 лет</w:t>
      </w:r>
      <w:r>
        <w:rPr>
          <w:rFonts w:asciiTheme="minorHAnsi" w:hAnsiTheme="minorHAnsi"/>
          <w:b/>
          <w:i/>
          <w:color w:val="108FBC"/>
          <w:sz w:val="28"/>
          <w:szCs w:val="28"/>
        </w:rPr>
        <w:t>)</w:t>
      </w:r>
    </w:p>
    <w:tbl>
      <w:tblPr>
        <w:tblStyle w:val="aa"/>
        <w:tblW w:w="1031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5096"/>
      </w:tblGrid>
      <w:tr w:rsidR="00FD3DE6" w:rsidRPr="00534E10" w:rsidTr="00847250">
        <w:trPr>
          <w:trHeight w:val="2203"/>
        </w:trPr>
        <w:tc>
          <w:tcPr>
            <w:tcW w:w="5217" w:type="dxa"/>
          </w:tcPr>
          <w:p w:rsidR="00FD3DE6" w:rsidRPr="00F86303" w:rsidRDefault="00FD3DE6" w:rsidP="00DC1CC9">
            <w:pPr>
              <w:pStyle w:val="ab"/>
              <w:tabs>
                <w:tab w:val="left" w:pos="6474"/>
              </w:tabs>
              <w:ind w:left="720"/>
              <w:rPr>
                <w:b/>
                <w:sz w:val="24"/>
                <w:szCs w:val="18"/>
              </w:rPr>
            </w:pPr>
          </w:p>
          <w:p w:rsidR="00FD3DE6" w:rsidRPr="00F86303" w:rsidRDefault="00847250" w:rsidP="00FD3DE6">
            <w:pPr>
              <w:pStyle w:val="ab"/>
              <w:ind w:firstLine="318"/>
              <w:rPr>
                <w:rFonts w:asciiTheme="minorHAnsi" w:hAnsiTheme="minorHAnsi"/>
                <w:b/>
                <w:i/>
                <w:color w:val="108FBC"/>
                <w:sz w:val="24"/>
                <w:szCs w:val="28"/>
              </w:rPr>
            </w:pPr>
            <w:r w:rsidRPr="00F86303">
              <w:rPr>
                <w:rFonts w:asciiTheme="minorHAnsi" w:hAnsiTheme="minorHAnsi"/>
                <w:b/>
                <w:i/>
                <w:color w:val="108FBC"/>
                <w:sz w:val="24"/>
                <w:szCs w:val="28"/>
              </w:rPr>
              <w:t>* В</w:t>
            </w:r>
            <w:r w:rsidR="00FD3DE6" w:rsidRPr="00F86303">
              <w:rPr>
                <w:rFonts w:asciiTheme="minorHAnsi" w:hAnsiTheme="minorHAnsi"/>
                <w:b/>
                <w:i/>
                <w:color w:val="108FBC"/>
                <w:sz w:val="24"/>
                <w:szCs w:val="28"/>
              </w:rPr>
              <w:t xml:space="preserve"> стоимость включено:  </w:t>
            </w:r>
          </w:p>
          <w:p w:rsidR="001537D4" w:rsidRPr="001537D4" w:rsidRDefault="001537D4" w:rsidP="001537D4">
            <w:pPr>
              <w:pStyle w:val="ab"/>
              <w:numPr>
                <w:ilvl w:val="0"/>
                <w:numId w:val="4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</w:rPr>
            </w:pPr>
            <w:r w:rsidRPr="001537D4">
              <w:rPr>
                <w:rFonts w:ascii="Times New Roman" w:hAnsi="Times New Roman"/>
                <w:sz w:val="24"/>
              </w:rPr>
              <w:t>экскурсионное и транспортное обслуживание по программе;</w:t>
            </w:r>
          </w:p>
          <w:p w:rsidR="001537D4" w:rsidRPr="001537D4" w:rsidRDefault="001537D4" w:rsidP="001537D4">
            <w:pPr>
              <w:pStyle w:val="ab"/>
              <w:numPr>
                <w:ilvl w:val="0"/>
                <w:numId w:val="4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</w:rPr>
            </w:pPr>
            <w:r w:rsidRPr="001537D4">
              <w:rPr>
                <w:rFonts w:ascii="Times New Roman" w:hAnsi="Times New Roman"/>
                <w:sz w:val="24"/>
              </w:rPr>
              <w:t xml:space="preserve"> услуги гида-сопровождающего, питание по программе;</w:t>
            </w:r>
          </w:p>
          <w:p w:rsidR="001537D4" w:rsidRPr="001537D4" w:rsidRDefault="001537D4" w:rsidP="001537D4">
            <w:pPr>
              <w:pStyle w:val="ab"/>
              <w:numPr>
                <w:ilvl w:val="0"/>
                <w:numId w:val="4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</w:rPr>
            </w:pPr>
            <w:r w:rsidRPr="001537D4">
              <w:rPr>
                <w:rFonts w:ascii="Times New Roman" w:hAnsi="Times New Roman"/>
                <w:sz w:val="24"/>
              </w:rPr>
              <w:t xml:space="preserve">2 обеда, 1 завтрак; </w:t>
            </w:r>
          </w:p>
          <w:p w:rsidR="001537D4" w:rsidRPr="001537D4" w:rsidRDefault="001537D4" w:rsidP="001537D4">
            <w:pPr>
              <w:pStyle w:val="ab"/>
              <w:numPr>
                <w:ilvl w:val="0"/>
                <w:numId w:val="4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</w:rPr>
            </w:pPr>
            <w:r w:rsidRPr="001537D4">
              <w:rPr>
                <w:rFonts w:ascii="Times New Roman" w:hAnsi="Times New Roman"/>
                <w:sz w:val="24"/>
              </w:rPr>
              <w:t>входные билеты в музеи;</w:t>
            </w:r>
          </w:p>
          <w:p w:rsidR="001537D4" w:rsidRPr="001537D4" w:rsidRDefault="001537D4" w:rsidP="001537D4">
            <w:pPr>
              <w:pStyle w:val="ab"/>
              <w:numPr>
                <w:ilvl w:val="0"/>
                <w:numId w:val="4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</w:rPr>
            </w:pPr>
            <w:proofErr w:type="gramStart"/>
            <w:r w:rsidRPr="001537D4">
              <w:rPr>
                <w:rFonts w:ascii="Times New Roman" w:hAnsi="Times New Roman"/>
                <w:sz w:val="24"/>
              </w:rPr>
              <w:t>проживание</w:t>
            </w:r>
            <w:proofErr w:type="gramEnd"/>
            <w:r w:rsidRPr="001537D4">
              <w:rPr>
                <w:rFonts w:ascii="Times New Roman" w:hAnsi="Times New Roman"/>
                <w:sz w:val="24"/>
              </w:rPr>
              <w:t xml:space="preserve"> в стандартных номерах в гостинице </w:t>
            </w:r>
            <w:r w:rsidR="00952488" w:rsidRPr="00952488">
              <w:rPr>
                <w:rFonts w:ascii="Times New Roman" w:hAnsi="Times New Roman"/>
                <w:b/>
                <w:bCs/>
                <w:sz w:val="24"/>
              </w:rPr>
              <w:t>«Ибис» 3*</w:t>
            </w:r>
            <w:r w:rsidR="00952488" w:rsidRPr="00952488">
              <w:rPr>
                <w:rFonts w:ascii="Times New Roman" w:hAnsi="Times New Roman"/>
                <w:sz w:val="24"/>
              </w:rPr>
              <w:t xml:space="preserve"> </w:t>
            </w:r>
            <w:r w:rsidRPr="001537D4">
              <w:rPr>
                <w:rFonts w:ascii="Times New Roman" w:hAnsi="Times New Roman"/>
                <w:sz w:val="24"/>
              </w:rPr>
              <w:t xml:space="preserve">г. </w:t>
            </w:r>
            <w:r w:rsidR="00952488">
              <w:rPr>
                <w:rFonts w:ascii="Times New Roman" w:hAnsi="Times New Roman"/>
                <w:sz w:val="24"/>
              </w:rPr>
              <w:t>Ярославл</w:t>
            </w:r>
            <w:bookmarkStart w:id="0" w:name="_GoBack"/>
            <w:bookmarkEnd w:id="0"/>
            <w:r w:rsidRPr="001537D4">
              <w:rPr>
                <w:rFonts w:ascii="Times New Roman" w:hAnsi="Times New Roman"/>
                <w:sz w:val="24"/>
              </w:rPr>
              <w:t>ь;</w:t>
            </w:r>
          </w:p>
          <w:p w:rsidR="00FD3DE6" w:rsidRPr="001537D4" w:rsidRDefault="001537D4" w:rsidP="001537D4">
            <w:pPr>
              <w:pStyle w:val="ab"/>
              <w:numPr>
                <w:ilvl w:val="0"/>
                <w:numId w:val="4"/>
              </w:numPr>
              <w:tabs>
                <w:tab w:val="left" w:pos="6474"/>
              </w:tabs>
              <w:ind w:left="744" w:hanging="284"/>
              <w:rPr>
                <w:rFonts w:ascii="Times New Roman" w:hAnsi="Times New Roman"/>
                <w:sz w:val="24"/>
                <w:szCs w:val="28"/>
              </w:rPr>
            </w:pPr>
            <w:r w:rsidRPr="001537D4">
              <w:rPr>
                <w:rFonts w:ascii="Times New Roman" w:hAnsi="Times New Roman"/>
                <w:sz w:val="24"/>
              </w:rPr>
              <w:lastRenderedPageBreak/>
              <w:t xml:space="preserve"> страховка от несчастного случая.</w:t>
            </w:r>
          </w:p>
        </w:tc>
        <w:tc>
          <w:tcPr>
            <w:tcW w:w="5096" w:type="dxa"/>
            <w:tcBorders>
              <w:left w:val="nil"/>
            </w:tcBorders>
          </w:tcPr>
          <w:p w:rsidR="00FD3DE6" w:rsidRPr="00F86303" w:rsidRDefault="00FD3DE6" w:rsidP="00DC1CC9">
            <w:pPr>
              <w:pStyle w:val="ab"/>
              <w:tabs>
                <w:tab w:val="left" w:pos="5848"/>
              </w:tabs>
              <w:ind w:left="720"/>
              <w:rPr>
                <w:b/>
                <w:sz w:val="24"/>
                <w:szCs w:val="18"/>
              </w:rPr>
            </w:pPr>
          </w:p>
          <w:p w:rsidR="00FD3DE6" w:rsidRDefault="001537D4" w:rsidP="002766CE">
            <w:pPr>
              <w:pStyle w:val="ab"/>
              <w:ind w:firstLine="318"/>
              <w:rPr>
                <w:rFonts w:asciiTheme="minorHAnsi" w:hAnsiTheme="minorHAnsi"/>
                <w:b/>
                <w:i/>
                <w:color w:val="108FBC"/>
                <w:sz w:val="24"/>
                <w:szCs w:val="28"/>
              </w:rPr>
            </w:pPr>
            <w:r w:rsidRPr="001537D4">
              <w:rPr>
                <w:rFonts w:asciiTheme="minorHAnsi" w:hAnsiTheme="minorHAnsi"/>
                <w:b/>
                <w:i/>
                <w:color w:val="108FBC"/>
                <w:sz w:val="24"/>
                <w:szCs w:val="28"/>
              </w:rPr>
              <w:t>Дополнительно оплачивается:</w:t>
            </w:r>
          </w:p>
          <w:p w:rsidR="001537D4" w:rsidRPr="00F86303" w:rsidRDefault="001537D4" w:rsidP="001537D4">
            <w:pPr>
              <w:pStyle w:val="ab"/>
              <w:ind w:firstLine="318"/>
              <w:rPr>
                <w:i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 xml:space="preserve"> - трансфер Пенза – Москва - Пенза</w:t>
            </w:r>
          </w:p>
        </w:tc>
      </w:tr>
    </w:tbl>
    <w:p w:rsidR="00D66D0E" w:rsidRDefault="00D66D0E" w:rsidP="00FD3DE6">
      <w:pPr>
        <w:jc w:val="both"/>
        <w:rPr>
          <w:rFonts w:ascii="Times New Roman" w:hAnsi="Times New Roman" w:cs="Times New Roman"/>
          <w:sz w:val="28"/>
        </w:rPr>
      </w:pPr>
    </w:p>
    <w:p w:rsidR="0045029F" w:rsidRPr="0045029F" w:rsidRDefault="0045029F" w:rsidP="0045029F">
      <w:pPr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5029F">
        <w:rPr>
          <w:rFonts w:eastAsia="Calibri" w:cs="Times New Roman"/>
          <w:b/>
          <w:i/>
          <w:color w:val="108FBC"/>
          <w:sz w:val="24"/>
          <w:szCs w:val="28"/>
        </w:rPr>
        <w:t>*  Гостиница «Виктория Плаза» 3*</w:t>
      </w:r>
      <w:r w:rsidRPr="0045029F">
        <w:rPr>
          <w:rFonts w:ascii="inherit" w:eastAsia="Times New Roman" w:hAnsi="inherit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45029F">
        <w:rPr>
          <w:rFonts w:ascii="Times New Roman" w:eastAsia="Calibri" w:hAnsi="Times New Roman" w:cs="Times New Roman"/>
          <w:sz w:val="20"/>
        </w:rPr>
        <w:t>- новый современный отель (2013 г.), расположенный в непосредственной близости от Плещеева озера, в пяти минутах ходьбы от исторического центра, Никитского монастыря, Источника Преподобного Никиты и известного Синего камня.</w:t>
      </w:r>
    </w:p>
    <w:p w:rsidR="0045029F" w:rsidRPr="00AE3374" w:rsidRDefault="00AE3374" w:rsidP="00AE3374">
      <w:pPr>
        <w:jc w:val="center"/>
        <w:rPr>
          <w:rFonts w:ascii="Times New Roman" w:hAnsi="Times New Roman" w:cs="Times New Roman"/>
          <w:sz w:val="28"/>
        </w:rPr>
      </w:pPr>
      <w:r>
        <w:br/>
      </w:r>
      <w:r w:rsidRPr="00AE3374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ВНИМАНИЕ! ПОЛЕТ НА ВОЗДУШНОМ ШАРЕ НЕОБХОДИМО ЗАКАЗАТЬ ЗАРАНЕЕ!</w:t>
      </w:r>
    </w:p>
    <w:sectPr w:rsidR="0045029F" w:rsidRPr="00AE3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7F" w:rsidRDefault="00910D7F" w:rsidP="00D87255">
      <w:pPr>
        <w:spacing w:after="0" w:line="240" w:lineRule="auto"/>
      </w:pPr>
      <w:r>
        <w:separator/>
      </w:r>
    </w:p>
  </w:endnote>
  <w:endnote w:type="continuationSeparator" w:id="0">
    <w:p w:rsidR="00910D7F" w:rsidRDefault="00910D7F" w:rsidP="00D8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89" w:rsidRDefault="003F2C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D8" w:rsidRDefault="00101CD8" w:rsidP="00101CD8">
    <w:pPr>
      <w:pStyle w:val="ab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101CD8" w:rsidRPr="00101CD8" w:rsidRDefault="00101CD8" w:rsidP="00101CD8">
    <w:pPr>
      <w:pStyle w:val="ab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89" w:rsidRDefault="003F2C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7F" w:rsidRDefault="00910D7F" w:rsidP="00D87255">
      <w:pPr>
        <w:spacing w:after="0" w:line="240" w:lineRule="auto"/>
      </w:pPr>
      <w:r>
        <w:separator/>
      </w:r>
    </w:p>
  </w:footnote>
  <w:footnote w:type="continuationSeparator" w:id="0">
    <w:p w:rsidR="00910D7F" w:rsidRDefault="00910D7F" w:rsidP="00D8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89" w:rsidRDefault="003F2C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55" w:rsidRPr="00D87255" w:rsidRDefault="00D87255" w:rsidP="00D87255">
    <w:pPr>
      <w:tabs>
        <w:tab w:val="left" w:pos="3544"/>
      </w:tabs>
      <w:spacing w:after="0" w:line="240" w:lineRule="auto"/>
      <w:ind w:left="3827" w:firstLine="284"/>
      <w:rPr>
        <w:rFonts w:ascii="TruthCYR Light" w:eastAsia="Calibri" w:hAnsi="TruthCYR Light" w:cs="Times New Roman"/>
        <w:sz w:val="18"/>
        <w:szCs w:val="18"/>
      </w:rPr>
    </w:pPr>
    <w:r w:rsidRPr="00D87255">
      <w:rPr>
        <w:rFonts w:ascii="TruthCYR Light" w:eastAsia="Calibri" w:hAnsi="TruthCYR Light" w:cs="Times New Roman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13757B8F" wp14:editId="1D11D227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1" name="Рисунок 1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255">
      <w:rPr>
        <w:rFonts w:ascii="TruthCYR Light" w:eastAsia="Calibri" w:hAnsi="TruthCYR Light" w:cs="Times New Roman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4FB7D44B" wp14:editId="5A582EF1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2" name="Рисунок 2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87255">
      <w:rPr>
        <w:rFonts w:ascii="TruthCYR Light" w:eastAsia="Calibri" w:hAnsi="TruthCYR Light" w:cs="Times New Roman"/>
        <w:sz w:val="18"/>
        <w:szCs w:val="18"/>
      </w:rPr>
      <w:t>г.Пенза</w:t>
    </w:r>
    <w:proofErr w:type="spellEnd"/>
    <w:r w:rsidRPr="00D87255">
      <w:rPr>
        <w:rFonts w:ascii="TruthCYR Light" w:eastAsia="Calibri" w:hAnsi="TruthCYR Light" w:cs="Times New Roman"/>
        <w:sz w:val="18"/>
        <w:szCs w:val="18"/>
      </w:rPr>
      <w:t>, ул. Московская, 29</w:t>
    </w:r>
    <w:r w:rsidR="003F2C89">
      <w:rPr>
        <w:rFonts w:ascii="TruthCYR Light" w:eastAsia="Calibri" w:hAnsi="TruthCYR Light" w:cs="Times New Roman"/>
        <w:sz w:val="18"/>
        <w:szCs w:val="18"/>
      </w:rPr>
      <w:t>7, офис 8</w:t>
    </w:r>
  </w:p>
  <w:p w:rsidR="00D87255" w:rsidRPr="00D87255" w:rsidRDefault="00D87255" w:rsidP="00D87255">
    <w:pPr>
      <w:tabs>
        <w:tab w:val="left" w:pos="3544"/>
      </w:tabs>
      <w:spacing w:after="0" w:line="240" w:lineRule="auto"/>
      <w:ind w:left="3827" w:firstLine="284"/>
      <w:rPr>
        <w:rFonts w:ascii="TruthCYR Light" w:eastAsia="Calibri" w:hAnsi="TruthCYR Light" w:cs="Times New Roman"/>
        <w:sz w:val="18"/>
        <w:szCs w:val="18"/>
      </w:rPr>
    </w:pPr>
    <w:r w:rsidRPr="00D87255">
      <w:rPr>
        <w:rFonts w:ascii="TruthCYR Light" w:eastAsia="Calibri" w:hAnsi="TruthCYR Light" w:cs="Times New Roman"/>
        <w:sz w:val="18"/>
        <w:szCs w:val="18"/>
      </w:rPr>
      <w:t>Тел.: +7(8412) 20-50-49, 20-50-48</w:t>
    </w:r>
  </w:p>
  <w:p w:rsidR="00D87255" w:rsidRPr="00D87255" w:rsidRDefault="00D87255" w:rsidP="00D87255">
    <w:pPr>
      <w:tabs>
        <w:tab w:val="left" w:pos="3544"/>
      </w:tabs>
      <w:spacing w:line="240" w:lineRule="auto"/>
      <w:ind w:left="3828" w:firstLine="283"/>
      <w:rPr>
        <w:rFonts w:ascii="TruthCYR Light" w:eastAsia="Calibri" w:hAnsi="TruthCYR Light" w:cs="Times New Roman"/>
        <w:sz w:val="18"/>
        <w:szCs w:val="18"/>
      </w:rPr>
    </w:pPr>
    <w:proofErr w:type="gramStart"/>
    <w:r w:rsidRPr="00D87255">
      <w:rPr>
        <w:rFonts w:ascii="TruthCYR Light" w:eastAsia="Calibri" w:hAnsi="TruthCYR Light" w:cs="Times New Roman"/>
        <w:sz w:val="18"/>
        <w:szCs w:val="18"/>
        <w:lang w:val="en-US"/>
      </w:rPr>
      <w:t>www</w:t>
    </w:r>
    <w:proofErr w:type="gramEnd"/>
    <w:r w:rsidRPr="00D87255">
      <w:rPr>
        <w:rFonts w:ascii="TruthCYR Light" w:eastAsia="Calibri" w:hAnsi="TruthCYR Light" w:cs="Times New Roman"/>
        <w:sz w:val="18"/>
        <w:szCs w:val="18"/>
      </w:rPr>
      <w:t>.</w:t>
    </w:r>
    <w:hyperlink r:id="rId3" w:history="1"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  <w:lang w:val="en-US"/>
        </w:rPr>
        <w:t>vk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</w:rPr>
        <w:t>.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  <w:lang w:val="en-US"/>
        </w:rPr>
        <w:t>com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</w:rPr>
        <w:t>/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  <w:lang w:val="en-US"/>
        </w:rPr>
        <w:t>insertum</w:t>
      </w:r>
    </w:hyperlink>
    <w:r w:rsidRPr="00D87255">
      <w:rPr>
        <w:rFonts w:ascii="TruthCYR Light" w:eastAsia="Calibri" w:hAnsi="TruthCYR Light" w:cs="Times New Roman"/>
        <w:sz w:val="18"/>
        <w:szCs w:val="18"/>
      </w:rPr>
      <w:t xml:space="preserve">,   </w:t>
    </w:r>
    <w:hyperlink r:id="rId4" w:history="1"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  <w:lang w:val="en-US"/>
        </w:rPr>
        <w:t>info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</w:rPr>
        <w:t>@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  <w:lang w:val="en-US"/>
        </w:rPr>
        <w:t>insertum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</w:rPr>
        <w:t>.</w:t>
      </w:r>
      <w:r w:rsidRPr="00D87255">
        <w:rPr>
          <w:rFonts w:ascii="TruthCYR Light" w:eastAsia="Calibri" w:hAnsi="TruthCYR Light" w:cs="Times New Roman"/>
          <w:color w:val="0000FF"/>
          <w:sz w:val="18"/>
          <w:szCs w:val="18"/>
          <w:u w:val="single"/>
          <w:lang w:val="en-US"/>
        </w:rPr>
        <w:t>com</w:t>
      </w:r>
    </w:hyperlink>
  </w:p>
  <w:p w:rsidR="00D87255" w:rsidRDefault="00D872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89" w:rsidRDefault="003F2C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60A8"/>
    <w:multiLevelType w:val="hybridMultilevel"/>
    <w:tmpl w:val="D17E7B68"/>
    <w:lvl w:ilvl="0" w:tplc="C51091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B905E4"/>
    <w:multiLevelType w:val="multilevel"/>
    <w:tmpl w:val="78B8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14F1"/>
    <w:multiLevelType w:val="hybridMultilevel"/>
    <w:tmpl w:val="1BE8D302"/>
    <w:lvl w:ilvl="0" w:tplc="A168C466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20AF3"/>
    <w:multiLevelType w:val="hybridMultilevel"/>
    <w:tmpl w:val="439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266E2"/>
    <w:multiLevelType w:val="hybridMultilevel"/>
    <w:tmpl w:val="AC2C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9F"/>
    <w:rsid w:val="00101CD8"/>
    <w:rsid w:val="001537D4"/>
    <w:rsid w:val="0016136D"/>
    <w:rsid w:val="001E1554"/>
    <w:rsid w:val="0025356C"/>
    <w:rsid w:val="002766CE"/>
    <w:rsid w:val="00345B88"/>
    <w:rsid w:val="003474D6"/>
    <w:rsid w:val="003E4658"/>
    <w:rsid w:val="003F2C89"/>
    <w:rsid w:val="0045029F"/>
    <w:rsid w:val="004C1EFC"/>
    <w:rsid w:val="006253C5"/>
    <w:rsid w:val="006A23B4"/>
    <w:rsid w:val="007F10F2"/>
    <w:rsid w:val="0084589F"/>
    <w:rsid w:val="00847250"/>
    <w:rsid w:val="00855FF6"/>
    <w:rsid w:val="008C2326"/>
    <w:rsid w:val="008E77E3"/>
    <w:rsid w:val="00910D7F"/>
    <w:rsid w:val="009408A8"/>
    <w:rsid w:val="00952488"/>
    <w:rsid w:val="00960966"/>
    <w:rsid w:val="00A01758"/>
    <w:rsid w:val="00A37E4B"/>
    <w:rsid w:val="00A44249"/>
    <w:rsid w:val="00A445EB"/>
    <w:rsid w:val="00A510EF"/>
    <w:rsid w:val="00AB2C72"/>
    <w:rsid w:val="00AE3374"/>
    <w:rsid w:val="00CA5142"/>
    <w:rsid w:val="00D078D2"/>
    <w:rsid w:val="00D66D0E"/>
    <w:rsid w:val="00D80672"/>
    <w:rsid w:val="00D87255"/>
    <w:rsid w:val="00D92616"/>
    <w:rsid w:val="00DD1B0A"/>
    <w:rsid w:val="00DE2776"/>
    <w:rsid w:val="00E474FE"/>
    <w:rsid w:val="00F65D0E"/>
    <w:rsid w:val="00F86303"/>
    <w:rsid w:val="00F91053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6A4D1-6FF0-4B9C-9274-56F349DA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255"/>
  </w:style>
  <w:style w:type="paragraph" w:styleId="a5">
    <w:name w:val="footer"/>
    <w:basedOn w:val="a"/>
    <w:link w:val="a6"/>
    <w:uiPriority w:val="99"/>
    <w:unhideWhenUsed/>
    <w:rsid w:val="00D8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255"/>
  </w:style>
  <w:style w:type="paragraph" w:styleId="a7">
    <w:name w:val="List Paragraph"/>
    <w:basedOn w:val="a"/>
    <w:uiPriority w:val="34"/>
    <w:qFormat/>
    <w:rsid w:val="00DE27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4D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D3D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F8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5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37D4"/>
    <w:rPr>
      <w:b/>
      <w:bCs/>
    </w:rPr>
  </w:style>
  <w:style w:type="character" w:customStyle="1" w:styleId="ae">
    <w:name w:val="a"/>
    <w:basedOn w:val="a0"/>
    <w:rsid w:val="001537D4"/>
  </w:style>
  <w:style w:type="paragraph" w:customStyle="1" w:styleId="text">
    <w:name w:val="text"/>
    <w:basedOn w:val="a"/>
    <w:rsid w:val="0015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INSERTUM</cp:lastModifiedBy>
  <cp:revision>2</cp:revision>
  <cp:lastPrinted>2014-03-19T08:20:00Z</cp:lastPrinted>
  <dcterms:created xsi:type="dcterms:W3CDTF">2018-06-01T11:44:00Z</dcterms:created>
  <dcterms:modified xsi:type="dcterms:W3CDTF">2018-06-01T11:44:00Z</dcterms:modified>
</cp:coreProperties>
</file>